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A2D6" w14:textId="4A08DF9F" w:rsidR="00536481" w:rsidRPr="001264F7" w:rsidRDefault="00536481" w:rsidP="00BC4093">
      <w:bookmarkStart w:id="0" w:name="_Toc143586611"/>
    </w:p>
    <w:p w14:paraId="79F9577A" w14:textId="77777777" w:rsidR="00BC4093" w:rsidRDefault="00536481" w:rsidP="008208B5">
      <w:pPr>
        <w:pStyle w:val="Heading2"/>
        <w:spacing w:before="0"/>
        <w:rPr>
          <w:rStyle w:val="eop"/>
          <w:rFonts w:cs="Arial"/>
          <w:b/>
          <w:bCs w:val="0"/>
          <w:caps w:val="0"/>
          <w:color w:val="003055"/>
          <w:szCs w:val="20"/>
        </w:rPr>
      </w:pPr>
      <w:r>
        <w:rPr>
          <w:rStyle w:val="normaltextrun"/>
          <w:rFonts w:cs="Arial"/>
          <w:color w:val="003055"/>
          <w:szCs w:val="20"/>
        </w:rPr>
        <w:t>POSITION DESCRIPTION</w:t>
      </w:r>
      <w:r>
        <w:rPr>
          <w:rStyle w:val="eop"/>
          <w:rFonts w:cs="Arial"/>
          <w:b/>
          <w:color w:val="003055"/>
          <w:szCs w:val="20"/>
        </w:rPr>
        <w:t> </w:t>
      </w:r>
    </w:p>
    <w:p w14:paraId="6AE495E8" w14:textId="77777777" w:rsidR="008208B5" w:rsidRDefault="008208B5" w:rsidP="00BC4093">
      <w:pPr>
        <w:pStyle w:val="paragraph"/>
        <w:spacing w:before="0" w:beforeAutospacing="0" w:after="0" w:afterAutospacing="0"/>
        <w:textAlignment w:val="baseline"/>
        <w:rPr>
          <w:rStyle w:val="eop"/>
          <w:rFonts w:ascii="Arial" w:hAnsi="Arial" w:cs="Arial"/>
          <w:b/>
          <w:bCs/>
          <w:caps/>
          <w:color w:val="003055"/>
          <w:sz w:val="20"/>
          <w:szCs w:val="20"/>
        </w:rPr>
      </w:pPr>
    </w:p>
    <w:p w14:paraId="5D36DE15" w14:textId="48A4873A" w:rsidR="00536481" w:rsidRPr="00BC4093" w:rsidRDefault="00536481" w:rsidP="008208B5">
      <w:pPr>
        <w:pStyle w:val="Heading1"/>
        <w:spacing w:before="0"/>
        <w:rPr>
          <w:sz w:val="20"/>
          <w:szCs w:val="20"/>
        </w:rPr>
      </w:pPr>
      <w:r>
        <w:rPr>
          <w:rStyle w:val="normaltextrun"/>
          <w:rFonts w:cs="Arial"/>
          <w:color w:val="003055"/>
          <w:szCs w:val="26"/>
        </w:rPr>
        <w:t>Assistant secretary for congressional relations, department of agriculture</w:t>
      </w:r>
    </w:p>
    <w:p w14:paraId="79019A83" w14:textId="77777777" w:rsidR="00661AE5" w:rsidRPr="00224D1E" w:rsidRDefault="00661AE5" w:rsidP="00661AE5">
      <w:pPr>
        <w:rPr>
          <w:rFonts w:asciiTheme="majorHAnsi" w:hAnsiTheme="majorHAnsi" w:cstheme="majorHAnsi"/>
        </w:rPr>
      </w:pPr>
    </w:p>
    <w:tbl>
      <w:tblPr>
        <w:tblStyle w:val="TableGrid"/>
        <w:tblW w:w="0" w:type="auto"/>
        <w:tblInd w:w="-3" w:type="dxa"/>
        <w:tblCellMar>
          <w:top w:w="58" w:type="dxa"/>
          <w:left w:w="115" w:type="dxa"/>
          <w:bottom w:w="58" w:type="dxa"/>
          <w:right w:w="115" w:type="dxa"/>
        </w:tblCellMar>
        <w:tblLook w:val="04A0" w:firstRow="1" w:lastRow="0" w:firstColumn="1" w:lastColumn="0" w:noHBand="0" w:noVBand="1"/>
      </w:tblPr>
      <w:tblGrid>
        <w:gridCol w:w="2782"/>
        <w:gridCol w:w="6791"/>
      </w:tblGrid>
      <w:tr w:rsidR="00224D1E" w:rsidRPr="00785D31" w14:paraId="668071AA" w14:textId="77777777" w:rsidTr="0058130E">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D919EA8" w14:textId="77777777" w:rsidR="00B64A22" w:rsidRPr="00785D31" w:rsidRDefault="00B64A22" w:rsidP="00B64A22">
            <w:pPr>
              <w:jc w:val="center"/>
              <w:rPr>
                <w:rFonts w:asciiTheme="majorHAnsi" w:hAnsiTheme="majorHAnsi" w:cstheme="majorHAnsi"/>
                <w:b/>
              </w:rPr>
            </w:pPr>
            <w:r w:rsidRPr="00785D31">
              <w:rPr>
                <w:rFonts w:asciiTheme="majorHAnsi" w:hAnsiTheme="majorHAnsi" w:cstheme="majorHAnsi"/>
                <w:b/>
              </w:rPr>
              <w:t>OVERVIEW</w:t>
            </w:r>
          </w:p>
        </w:tc>
      </w:tr>
      <w:tr w:rsidR="00C321F5" w:rsidRPr="00785D31" w14:paraId="2E9EA0EF" w14:textId="77777777" w:rsidTr="0058130E">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8957068" w14:textId="77777777" w:rsidR="00C321F5" w:rsidRPr="00785D31" w:rsidRDefault="00C321F5" w:rsidP="00C321F5">
            <w:pPr>
              <w:contextualSpacing/>
              <w:rPr>
                <w:rFonts w:asciiTheme="majorHAnsi" w:hAnsiTheme="majorHAnsi" w:cstheme="majorHAnsi"/>
              </w:rPr>
            </w:pPr>
            <w:r w:rsidRPr="00785D31">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14:paraId="480623F7" w14:textId="77777777" w:rsidR="00C321F5" w:rsidRPr="00785D31" w:rsidRDefault="00C321F5" w:rsidP="00C321F5">
            <w:pPr>
              <w:contextualSpacing/>
              <w:rPr>
                <w:rFonts w:asciiTheme="majorHAnsi" w:hAnsiTheme="majorHAnsi" w:cstheme="majorHAnsi"/>
              </w:rPr>
            </w:pPr>
            <w:r w:rsidRPr="00785D31">
              <w:rPr>
                <w:rFonts w:asciiTheme="majorHAnsi" w:hAnsiTheme="majorHAnsi" w:cstheme="majorHAnsi"/>
              </w:rPr>
              <w:t>Agriculture, Nutrition and Forestry</w:t>
            </w:r>
          </w:p>
        </w:tc>
      </w:tr>
      <w:tr w:rsidR="00C321F5" w:rsidRPr="00785D31" w14:paraId="0FDDE3E9" w14:textId="77777777" w:rsidTr="0058130E">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690C160" w14:textId="77777777" w:rsidR="00C321F5" w:rsidRPr="00785D31" w:rsidRDefault="00C321F5" w:rsidP="00C321F5">
            <w:pPr>
              <w:contextualSpacing/>
              <w:rPr>
                <w:rFonts w:asciiTheme="majorHAnsi" w:hAnsiTheme="majorHAnsi" w:cstheme="majorHAnsi"/>
              </w:rPr>
            </w:pPr>
            <w:r w:rsidRPr="00785D31">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4A573D77" w14:textId="77777777" w:rsidR="00C321F5" w:rsidRPr="00785D31" w:rsidRDefault="00C321F5" w:rsidP="00C321F5">
            <w:pPr>
              <w:contextualSpacing/>
              <w:rPr>
                <w:rFonts w:asciiTheme="majorHAnsi" w:hAnsiTheme="majorHAnsi" w:cstheme="majorHAnsi"/>
              </w:rPr>
            </w:pPr>
            <w:r w:rsidRPr="00785D31">
              <w:rPr>
                <w:rFonts w:asciiTheme="majorHAnsi" w:hAnsiTheme="majorHAnsi" w:cstheme="majorHAnsi"/>
                <w:bCs/>
                <w:lang w:val="en"/>
              </w:rPr>
              <w:t xml:space="preserve">To </w:t>
            </w:r>
            <w:r w:rsidRPr="00785D31">
              <w:rPr>
                <w:rFonts w:asciiTheme="majorHAnsi" w:hAnsiTheme="majorHAnsi" w:cstheme="majorHAnsi"/>
              </w:rPr>
              <w:t>provide leadership on food, agriculture, natural resources, rural development, nutrition and related issues based on public policy, the best available science and effective management. To provide economic opportunity through innovation, helping rural America to thrive; to promote agriculture production that better nourishes Americans while also helping feed others throughout the world; and to preserve our nation's natural resources through conservation, restored forests, improved watersheds and healthy private working lands.</w:t>
            </w:r>
          </w:p>
        </w:tc>
      </w:tr>
      <w:tr w:rsidR="00C321F5" w:rsidRPr="00785D31" w14:paraId="6E4003FC" w14:textId="77777777" w:rsidTr="0058130E">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E7D27C7" w14:textId="77777777" w:rsidR="00C321F5" w:rsidRPr="00785D31" w:rsidRDefault="00C321F5" w:rsidP="00C321F5">
            <w:pPr>
              <w:contextualSpacing/>
              <w:rPr>
                <w:rFonts w:asciiTheme="majorHAnsi" w:hAnsiTheme="majorHAnsi" w:cstheme="majorHAnsi"/>
              </w:rPr>
            </w:pPr>
            <w:r w:rsidRPr="00785D31">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326BD7BC" w14:textId="77777777" w:rsidR="00C321F5" w:rsidRPr="00785D31" w:rsidRDefault="00C321F5" w:rsidP="00C321F5">
            <w:pPr>
              <w:contextualSpacing/>
              <w:rPr>
                <w:rFonts w:asciiTheme="majorHAnsi" w:hAnsiTheme="majorHAnsi" w:cstheme="majorHAnsi"/>
                <w:lang w:val="en"/>
              </w:rPr>
            </w:pPr>
            <w:r w:rsidRPr="00785D31">
              <w:rPr>
                <w:rFonts w:asciiTheme="majorHAnsi" w:hAnsiTheme="majorHAnsi" w:cstheme="majorHAnsi"/>
                <w:lang w:val="en"/>
              </w:rPr>
              <w:t>The assistant secretary for congressional relations at USDA provides leadership responsibility for coordination of all congressional matters in the department and intergovernmental affairs including state and local government relations.</w:t>
            </w:r>
          </w:p>
        </w:tc>
      </w:tr>
      <w:tr w:rsidR="00C321F5" w:rsidRPr="00785D31" w14:paraId="08373A48" w14:textId="77777777" w:rsidTr="0058130E">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8E5DFB2" w14:textId="77777777" w:rsidR="00C321F5" w:rsidRPr="00785D31" w:rsidRDefault="00C321F5" w:rsidP="00C321F5">
            <w:pPr>
              <w:contextualSpacing/>
              <w:rPr>
                <w:rFonts w:asciiTheme="majorHAnsi" w:hAnsiTheme="majorHAnsi" w:cstheme="majorHAnsi"/>
                <w:i/>
              </w:rPr>
            </w:pPr>
            <w:r w:rsidRPr="00785D31">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15C380F7" w14:textId="29095587" w:rsidR="00C321F5" w:rsidRPr="00785D31" w:rsidRDefault="00DD12F8" w:rsidP="00EB11EA">
            <w:pPr>
              <w:contextualSpacing/>
              <w:rPr>
                <w:rFonts w:asciiTheme="majorHAnsi" w:hAnsiTheme="majorHAnsi" w:cstheme="majorHAnsi"/>
                <w:bCs/>
              </w:rPr>
            </w:pPr>
            <w:r w:rsidRPr="00785D31">
              <w:rPr>
                <w:rFonts w:asciiTheme="majorHAnsi" w:hAnsiTheme="majorHAnsi" w:cstheme="majorHAnsi"/>
                <w:bCs/>
              </w:rPr>
              <w:t>Level IV $</w:t>
            </w:r>
            <w:r w:rsidR="00887532" w:rsidRPr="00887532">
              <w:rPr>
                <w:rFonts w:asciiTheme="majorHAnsi" w:hAnsiTheme="majorHAnsi" w:cstheme="majorHAnsi"/>
                <w:bCs/>
              </w:rPr>
              <w:t>158,500</w:t>
            </w:r>
            <w:r w:rsidR="00887532" w:rsidRPr="00887532">
              <w:rPr>
                <w:rFonts w:asciiTheme="majorHAnsi" w:hAnsiTheme="majorHAnsi" w:cstheme="majorHAnsi"/>
                <w:bCs/>
              </w:rPr>
              <w:t xml:space="preserve"> </w:t>
            </w:r>
            <w:r w:rsidR="00C321F5" w:rsidRPr="00785D31">
              <w:rPr>
                <w:rFonts w:asciiTheme="majorHAnsi" w:hAnsiTheme="majorHAnsi" w:cstheme="majorHAnsi"/>
              </w:rPr>
              <w:t>(</w:t>
            </w:r>
            <w:r w:rsidR="00C321F5" w:rsidRPr="00785D31">
              <w:rPr>
                <w:rFonts w:asciiTheme="majorHAnsi" w:hAnsiTheme="majorHAnsi" w:cstheme="majorHAnsi"/>
                <w:lang w:val="en"/>
              </w:rPr>
              <w:t>5 U.S.C. § 5315)</w:t>
            </w:r>
            <w:r w:rsidRPr="00785D31">
              <w:rPr>
                <w:rStyle w:val="EndnoteReference"/>
                <w:rFonts w:asciiTheme="majorHAnsi" w:hAnsiTheme="majorHAnsi" w:cstheme="majorHAnsi"/>
                <w:lang w:val="en"/>
              </w:rPr>
              <w:endnoteReference w:id="1"/>
            </w:r>
          </w:p>
        </w:tc>
      </w:tr>
      <w:tr w:rsidR="00C321F5" w:rsidRPr="00785D31" w14:paraId="264A8FF3" w14:textId="77777777" w:rsidTr="0058130E">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9C398A0" w14:textId="77777777" w:rsidR="00C321F5" w:rsidRPr="00785D31" w:rsidRDefault="00C321F5" w:rsidP="00C321F5">
            <w:pPr>
              <w:contextualSpacing/>
              <w:rPr>
                <w:rFonts w:asciiTheme="majorHAnsi" w:hAnsiTheme="majorHAnsi" w:cstheme="majorHAnsi"/>
              </w:rPr>
            </w:pPr>
            <w:r w:rsidRPr="00785D31">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6FC2FC00" w14:textId="77777777" w:rsidR="00C321F5" w:rsidRPr="00785D31" w:rsidRDefault="00C321F5" w:rsidP="00C321F5">
            <w:pPr>
              <w:contextualSpacing/>
              <w:rPr>
                <w:rFonts w:asciiTheme="majorHAnsi" w:hAnsiTheme="majorHAnsi" w:cstheme="majorHAnsi"/>
              </w:rPr>
            </w:pPr>
            <w:r w:rsidRPr="00785D31">
              <w:rPr>
                <w:rFonts w:asciiTheme="majorHAnsi" w:hAnsiTheme="majorHAnsi" w:cstheme="majorHAnsi"/>
              </w:rPr>
              <w:t xml:space="preserve">Secretary of Agriculture </w:t>
            </w:r>
          </w:p>
        </w:tc>
      </w:tr>
      <w:tr w:rsidR="00684398" w:rsidRPr="00785D31" w14:paraId="186E941C" w14:textId="77777777" w:rsidTr="0058130E">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581322D" w14:textId="77777777" w:rsidR="00684398" w:rsidRPr="00785D31" w:rsidRDefault="00684398" w:rsidP="00684398">
            <w:pPr>
              <w:jc w:val="center"/>
              <w:rPr>
                <w:rFonts w:asciiTheme="majorHAnsi" w:hAnsiTheme="majorHAnsi" w:cstheme="majorHAnsi"/>
                <w:b/>
              </w:rPr>
            </w:pPr>
            <w:r w:rsidRPr="00785D31">
              <w:rPr>
                <w:rFonts w:asciiTheme="majorHAnsi" w:hAnsiTheme="majorHAnsi" w:cstheme="majorHAnsi"/>
                <w:b/>
              </w:rPr>
              <w:t>RESPONSIBILITIES</w:t>
            </w:r>
          </w:p>
        </w:tc>
      </w:tr>
      <w:tr w:rsidR="00C321F5" w:rsidRPr="00785D31" w14:paraId="3947D9D6" w14:textId="77777777" w:rsidTr="0058130E">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534ACA5" w14:textId="77777777" w:rsidR="00C321F5" w:rsidRPr="00785D31" w:rsidRDefault="00C321F5" w:rsidP="00C321F5">
            <w:pPr>
              <w:contextualSpacing/>
              <w:rPr>
                <w:rFonts w:asciiTheme="majorHAnsi" w:hAnsiTheme="majorHAnsi" w:cstheme="majorHAnsi"/>
              </w:rPr>
            </w:pPr>
            <w:r w:rsidRPr="00785D31">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30D011CE" w14:textId="337A609D" w:rsidR="00C321F5" w:rsidRPr="00785D31" w:rsidRDefault="00C321F5" w:rsidP="00C321F5">
            <w:pPr>
              <w:contextualSpacing/>
              <w:rPr>
                <w:rFonts w:asciiTheme="majorHAnsi" w:hAnsiTheme="majorHAnsi" w:cstheme="majorHAnsi"/>
                <w:bCs/>
              </w:rPr>
            </w:pPr>
            <w:r w:rsidRPr="00785D31">
              <w:rPr>
                <w:rFonts w:asciiTheme="majorHAnsi" w:hAnsiTheme="majorHAnsi" w:cstheme="majorHAnsi"/>
                <w:bCs/>
              </w:rPr>
              <w:t>In fiscal 20</w:t>
            </w:r>
            <w:r w:rsidR="001264F7">
              <w:rPr>
                <w:rFonts w:asciiTheme="majorHAnsi" w:hAnsiTheme="majorHAnsi" w:cstheme="majorHAnsi"/>
                <w:bCs/>
              </w:rPr>
              <w:t>20</w:t>
            </w:r>
            <w:r w:rsidRPr="00785D31">
              <w:rPr>
                <w:rFonts w:asciiTheme="majorHAnsi" w:hAnsiTheme="majorHAnsi" w:cstheme="majorHAnsi"/>
                <w:bCs/>
              </w:rPr>
              <w:t>, USDA had $</w:t>
            </w:r>
            <w:r w:rsidR="001264F7">
              <w:rPr>
                <w:rFonts w:asciiTheme="majorHAnsi" w:hAnsiTheme="majorHAnsi" w:cstheme="majorHAnsi"/>
                <w:bCs/>
              </w:rPr>
              <w:t>118,701</w:t>
            </w:r>
            <w:r w:rsidRPr="00785D31">
              <w:rPr>
                <w:rFonts w:asciiTheme="majorHAnsi" w:hAnsiTheme="majorHAnsi" w:cstheme="majorHAnsi"/>
                <w:bCs/>
              </w:rPr>
              <w:t xml:space="preserve"> million in outlays and </w:t>
            </w:r>
            <w:r w:rsidR="001264F7">
              <w:rPr>
                <w:rFonts w:asciiTheme="majorHAnsi" w:hAnsiTheme="majorHAnsi" w:cstheme="majorHAnsi"/>
                <w:bCs/>
              </w:rPr>
              <w:t>91,178</w:t>
            </w:r>
            <w:r w:rsidRPr="00785D31">
              <w:rPr>
                <w:rFonts w:asciiTheme="majorHAnsi" w:hAnsiTheme="majorHAnsi" w:cstheme="majorHAnsi"/>
                <w:bCs/>
              </w:rPr>
              <w:t xml:space="preserve"> total employment.</w:t>
            </w:r>
          </w:p>
        </w:tc>
      </w:tr>
      <w:tr w:rsidR="00C321F5" w:rsidRPr="00785D31" w14:paraId="37370D55" w14:textId="77777777" w:rsidTr="0058130E">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47CC3F5" w14:textId="77777777" w:rsidR="00C321F5" w:rsidRPr="00785D31" w:rsidRDefault="00C321F5" w:rsidP="00C321F5">
            <w:pPr>
              <w:contextualSpacing/>
              <w:rPr>
                <w:rFonts w:asciiTheme="majorHAnsi" w:hAnsiTheme="majorHAnsi" w:cstheme="majorHAnsi"/>
              </w:rPr>
            </w:pPr>
            <w:r w:rsidRPr="00785D31">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11763FFC" w14:textId="77777777" w:rsidR="00C321F5" w:rsidRPr="00785D31" w:rsidRDefault="00C321F5" w:rsidP="00C321F5">
            <w:pPr>
              <w:pStyle w:val="NormalWeb"/>
              <w:numPr>
                <w:ilvl w:val="0"/>
                <w:numId w:val="34"/>
              </w:numPr>
              <w:spacing w:before="0" w:beforeAutospacing="0" w:after="0" w:afterAutospacing="0"/>
              <w:contextualSpacing/>
              <w:rPr>
                <w:rFonts w:asciiTheme="majorHAnsi" w:hAnsiTheme="majorHAnsi" w:cstheme="majorHAnsi"/>
                <w:sz w:val="22"/>
                <w:szCs w:val="22"/>
              </w:rPr>
            </w:pPr>
            <w:r w:rsidRPr="00785D31">
              <w:rPr>
                <w:rFonts w:asciiTheme="majorHAnsi" w:hAnsiTheme="majorHAnsi" w:cstheme="majorHAnsi"/>
                <w:sz w:val="22"/>
                <w:szCs w:val="22"/>
              </w:rPr>
              <w:t>Provides leadership responsibility for coordination of all congressional matters in the department and intergovernmental affairs including state and local government relations.</w:t>
            </w:r>
          </w:p>
          <w:p w14:paraId="00815FF2" w14:textId="77777777" w:rsidR="00C321F5" w:rsidRPr="00785D31" w:rsidRDefault="00C321F5" w:rsidP="00C321F5">
            <w:pPr>
              <w:pStyle w:val="NormalWeb"/>
              <w:numPr>
                <w:ilvl w:val="0"/>
                <w:numId w:val="34"/>
              </w:numPr>
              <w:spacing w:before="0" w:beforeAutospacing="0" w:after="0" w:afterAutospacing="0"/>
              <w:contextualSpacing/>
              <w:rPr>
                <w:rFonts w:asciiTheme="majorHAnsi" w:hAnsiTheme="majorHAnsi" w:cstheme="majorHAnsi"/>
                <w:sz w:val="22"/>
                <w:szCs w:val="22"/>
              </w:rPr>
            </w:pPr>
            <w:r w:rsidRPr="00785D31">
              <w:rPr>
                <w:rFonts w:asciiTheme="majorHAnsi" w:hAnsiTheme="majorHAnsi" w:cstheme="majorHAnsi"/>
                <w:sz w:val="22"/>
                <w:szCs w:val="22"/>
              </w:rPr>
              <w:t>Serves as the department's liaison with members of Congress and their staffs.</w:t>
            </w:r>
          </w:p>
          <w:p w14:paraId="7E4A7FA2" w14:textId="77777777" w:rsidR="00C321F5" w:rsidRPr="00785D31" w:rsidRDefault="00C321F5" w:rsidP="00C321F5">
            <w:pPr>
              <w:pStyle w:val="NormalWeb"/>
              <w:numPr>
                <w:ilvl w:val="0"/>
                <w:numId w:val="34"/>
              </w:numPr>
              <w:spacing w:before="0" w:beforeAutospacing="0" w:after="0" w:afterAutospacing="0"/>
              <w:contextualSpacing/>
              <w:rPr>
                <w:rFonts w:asciiTheme="majorHAnsi" w:hAnsiTheme="majorHAnsi" w:cstheme="majorHAnsi"/>
                <w:sz w:val="22"/>
                <w:szCs w:val="22"/>
              </w:rPr>
            </w:pPr>
            <w:r w:rsidRPr="00785D31">
              <w:rPr>
                <w:rFonts w:asciiTheme="majorHAnsi" w:hAnsiTheme="majorHAnsi" w:cstheme="majorHAnsi"/>
                <w:sz w:val="22"/>
                <w:szCs w:val="22"/>
              </w:rPr>
              <w:t>Works closely with members and staffs of various House and Senate Committees including the House Agriculture Committee and the Senate Committee on Agriculture, Nutrition and Forestry to communicate USDA's legislative agenda and budget proposals.</w:t>
            </w:r>
          </w:p>
          <w:p w14:paraId="0B0F56F4" w14:textId="77777777" w:rsidR="00C321F5" w:rsidRPr="00785D31" w:rsidRDefault="00C321F5" w:rsidP="00C321F5">
            <w:pPr>
              <w:pStyle w:val="NormalWeb"/>
              <w:numPr>
                <w:ilvl w:val="0"/>
                <w:numId w:val="34"/>
              </w:numPr>
              <w:spacing w:before="0" w:beforeAutospacing="0" w:after="0" w:afterAutospacing="0"/>
              <w:contextualSpacing/>
              <w:rPr>
                <w:rFonts w:asciiTheme="majorHAnsi" w:hAnsiTheme="majorHAnsi" w:cstheme="majorHAnsi"/>
                <w:sz w:val="22"/>
                <w:szCs w:val="22"/>
              </w:rPr>
            </w:pPr>
            <w:r w:rsidRPr="00785D31">
              <w:rPr>
                <w:rFonts w:asciiTheme="majorHAnsi" w:hAnsiTheme="majorHAnsi" w:cstheme="majorHAnsi"/>
                <w:sz w:val="22"/>
                <w:szCs w:val="22"/>
              </w:rPr>
              <w:t>Through the Office of External and Intergovernmental Affairs (EIA), serves as the liaison to elected and appointed officials of state, county, local and tribal governments and as a liaison to USDA stakeholders.</w:t>
            </w:r>
          </w:p>
          <w:p w14:paraId="66877946" w14:textId="77777777" w:rsidR="00C321F5" w:rsidRPr="00785D31" w:rsidRDefault="00C321F5" w:rsidP="00C321F5">
            <w:pPr>
              <w:pStyle w:val="NormalWeb"/>
              <w:numPr>
                <w:ilvl w:val="0"/>
                <w:numId w:val="34"/>
              </w:numPr>
              <w:spacing w:before="0" w:beforeAutospacing="0" w:after="0" w:afterAutospacing="0"/>
              <w:contextualSpacing/>
              <w:rPr>
                <w:rFonts w:asciiTheme="majorHAnsi" w:hAnsiTheme="majorHAnsi" w:cstheme="majorHAnsi"/>
                <w:sz w:val="22"/>
                <w:szCs w:val="22"/>
              </w:rPr>
            </w:pPr>
            <w:r w:rsidRPr="00785D31">
              <w:rPr>
                <w:rFonts w:asciiTheme="majorHAnsi" w:hAnsiTheme="majorHAnsi" w:cstheme="majorHAnsi"/>
                <w:sz w:val="22"/>
                <w:szCs w:val="22"/>
              </w:rPr>
              <w:t>Acts as the department representative for federal executive board matters.</w:t>
            </w:r>
          </w:p>
          <w:p w14:paraId="764459D4" w14:textId="77777777" w:rsidR="00C321F5" w:rsidRPr="00785D31" w:rsidRDefault="00C321F5" w:rsidP="00C321F5">
            <w:pPr>
              <w:pStyle w:val="NormalWeb"/>
              <w:numPr>
                <w:ilvl w:val="0"/>
                <w:numId w:val="34"/>
              </w:numPr>
              <w:spacing w:before="0" w:beforeAutospacing="0" w:after="0" w:afterAutospacing="0"/>
              <w:contextualSpacing/>
              <w:rPr>
                <w:rFonts w:asciiTheme="majorHAnsi" w:hAnsiTheme="majorHAnsi" w:cstheme="majorHAnsi"/>
                <w:sz w:val="22"/>
                <w:szCs w:val="22"/>
              </w:rPr>
            </w:pPr>
            <w:r w:rsidRPr="00785D31">
              <w:rPr>
                <w:rFonts w:asciiTheme="majorHAnsi" w:hAnsiTheme="majorHAnsi" w:cstheme="majorHAnsi"/>
                <w:sz w:val="22"/>
                <w:szCs w:val="22"/>
              </w:rPr>
              <w:t xml:space="preserve">Serves as the official with the principal responsibility for the implementation of Executive Order 13175, including consultation and collaboration with tribal officials and </w:t>
            </w:r>
            <w:r w:rsidRPr="00785D31">
              <w:rPr>
                <w:rFonts w:asciiTheme="majorHAnsi" w:hAnsiTheme="majorHAnsi" w:cstheme="majorHAnsi"/>
                <w:sz w:val="22"/>
                <w:szCs w:val="22"/>
              </w:rPr>
              <w:lastRenderedPageBreak/>
              <w:t>coordinate the department's programs involving assistance to American Indians and Alaska Natives. Executive Order 13175 reaffirms the Federal government's commitment to tribal sovereignty, self-determination and self-government. Its purpose is to ensure that all executive departments and agencies consult with Indian tribes and respect tribal sovereignty as they develop policy on issues that impact Indian communities.</w:t>
            </w:r>
          </w:p>
        </w:tc>
      </w:tr>
      <w:tr w:rsidR="00684398" w:rsidRPr="00785D31" w14:paraId="06657D96" w14:textId="77777777" w:rsidTr="0058130E">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073E55" w14:textId="77777777" w:rsidR="00684398" w:rsidRPr="00785D31" w:rsidRDefault="00684398" w:rsidP="00684398">
            <w:pPr>
              <w:rPr>
                <w:rFonts w:asciiTheme="majorHAnsi" w:hAnsiTheme="majorHAnsi" w:cstheme="majorHAnsi"/>
              </w:rPr>
            </w:pPr>
            <w:r w:rsidRPr="00785D31">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6EEF3584" w14:textId="77777777" w:rsidR="00684398" w:rsidRPr="00785D31" w:rsidRDefault="00684398" w:rsidP="00684398">
            <w:pPr>
              <w:ind w:left="72"/>
              <w:jc w:val="center"/>
              <w:rPr>
                <w:rFonts w:asciiTheme="majorHAnsi" w:hAnsiTheme="majorHAnsi" w:cstheme="majorHAnsi"/>
              </w:rPr>
            </w:pPr>
          </w:p>
          <w:p w14:paraId="69E505B5" w14:textId="77777777" w:rsidR="00684398" w:rsidRPr="00785D31" w:rsidRDefault="00684398" w:rsidP="00684398">
            <w:pPr>
              <w:ind w:left="72"/>
              <w:jc w:val="center"/>
              <w:rPr>
                <w:rFonts w:asciiTheme="majorHAnsi" w:hAnsiTheme="majorHAnsi" w:cstheme="majorHAnsi"/>
              </w:rPr>
            </w:pPr>
          </w:p>
          <w:p w14:paraId="1218DB3B" w14:textId="77777777" w:rsidR="00684398" w:rsidRPr="00785D31" w:rsidRDefault="00684398" w:rsidP="00684398">
            <w:pPr>
              <w:ind w:left="72"/>
              <w:jc w:val="center"/>
              <w:rPr>
                <w:rFonts w:asciiTheme="majorHAnsi" w:hAnsiTheme="majorHAnsi" w:cstheme="majorHAnsi"/>
              </w:rPr>
            </w:pPr>
            <w:r w:rsidRPr="00785D31">
              <w:rPr>
                <w:rFonts w:asciiTheme="majorHAnsi" w:hAnsiTheme="majorHAnsi" w:cstheme="majorHAnsi"/>
              </w:rPr>
              <w:t>[Depends on the policy priorities of the administration]</w:t>
            </w:r>
          </w:p>
          <w:p w14:paraId="5E9F1E2E" w14:textId="77777777" w:rsidR="00684398" w:rsidRPr="00785D31" w:rsidRDefault="00684398" w:rsidP="00684398">
            <w:pPr>
              <w:ind w:left="72"/>
              <w:jc w:val="center"/>
              <w:rPr>
                <w:rFonts w:asciiTheme="majorHAnsi" w:hAnsiTheme="majorHAnsi" w:cstheme="majorHAnsi"/>
              </w:rPr>
            </w:pPr>
          </w:p>
          <w:p w14:paraId="1955A9F3" w14:textId="77777777" w:rsidR="00684398" w:rsidRPr="00785D31" w:rsidRDefault="00684398" w:rsidP="00684398">
            <w:pPr>
              <w:ind w:left="72"/>
              <w:jc w:val="center"/>
              <w:rPr>
                <w:rFonts w:asciiTheme="majorHAnsi" w:hAnsiTheme="majorHAnsi" w:cstheme="majorHAnsi"/>
              </w:rPr>
            </w:pPr>
          </w:p>
        </w:tc>
      </w:tr>
      <w:tr w:rsidR="00684398" w:rsidRPr="00785D31" w14:paraId="671528F3" w14:textId="77777777" w:rsidTr="0058130E">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E8FA0B5" w14:textId="77777777" w:rsidR="00684398" w:rsidRPr="00785D31" w:rsidRDefault="00684398" w:rsidP="00684398">
            <w:pPr>
              <w:jc w:val="center"/>
              <w:rPr>
                <w:rFonts w:asciiTheme="majorHAnsi" w:hAnsiTheme="majorHAnsi" w:cstheme="majorHAnsi"/>
                <w:b/>
              </w:rPr>
            </w:pPr>
            <w:r w:rsidRPr="00785D31">
              <w:rPr>
                <w:rFonts w:asciiTheme="majorHAnsi" w:hAnsiTheme="majorHAnsi" w:cstheme="majorHAnsi"/>
                <w:b/>
              </w:rPr>
              <w:t>REQUIREMENTS AND COMPETENCIES</w:t>
            </w:r>
          </w:p>
        </w:tc>
      </w:tr>
      <w:tr w:rsidR="006F113B" w:rsidRPr="00785D31" w14:paraId="111EA81D" w14:textId="77777777" w:rsidTr="0058130E">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1D0F361" w14:textId="77777777" w:rsidR="006F113B" w:rsidRPr="00785D31" w:rsidRDefault="006F113B" w:rsidP="006F113B">
            <w:pPr>
              <w:contextualSpacing/>
              <w:rPr>
                <w:rFonts w:asciiTheme="majorHAnsi" w:hAnsiTheme="majorHAnsi" w:cstheme="majorHAnsi"/>
              </w:rPr>
            </w:pPr>
            <w:r w:rsidRPr="00785D31">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3815A8CE" w14:textId="5126F6B1" w:rsidR="006F113B" w:rsidRPr="00785D31" w:rsidRDefault="006F113B" w:rsidP="006F113B">
            <w:pPr>
              <w:pStyle w:val="ListParagraph"/>
              <w:numPr>
                <w:ilvl w:val="0"/>
                <w:numId w:val="39"/>
              </w:numPr>
              <w:rPr>
                <w:rFonts w:asciiTheme="majorHAnsi" w:hAnsiTheme="majorHAnsi" w:cstheme="majorHAnsi"/>
              </w:rPr>
            </w:pPr>
            <w:r w:rsidRPr="00785D31">
              <w:rPr>
                <w:rFonts w:asciiTheme="majorHAnsi" w:hAnsiTheme="majorHAnsi" w:cstheme="majorHAnsi"/>
              </w:rPr>
              <w:t>Has a true and timely understanding of how Congress works</w:t>
            </w:r>
            <w:r w:rsidR="00E456F9">
              <w:rPr>
                <w:rFonts w:asciiTheme="majorHAnsi" w:hAnsiTheme="majorHAnsi" w:cstheme="majorHAnsi"/>
              </w:rPr>
              <w:t>.</w:t>
            </w:r>
          </w:p>
          <w:p w14:paraId="31F9B523" w14:textId="5ED2CC99" w:rsidR="006F113B" w:rsidRPr="00785D31" w:rsidRDefault="006F113B" w:rsidP="006F113B">
            <w:pPr>
              <w:pStyle w:val="ListParagraph"/>
              <w:numPr>
                <w:ilvl w:val="0"/>
                <w:numId w:val="39"/>
              </w:numPr>
              <w:rPr>
                <w:rFonts w:asciiTheme="majorHAnsi" w:hAnsiTheme="majorHAnsi" w:cstheme="majorHAnsi"/>
              </w:rPr>
            </w:pPr>
            <w:r w:rsidRPr="00785D31">
              <w:rPr>
                <w:rFonts w:asciiTheme="majorHAnsi" w:hAnsiTheme="majorHAnsi" w:cstheme="majorHAnsi"/>
                <w:bCs/>
              </w:rPr>
              <w:t>Possesses strong congressional relationships</w:t>
            </w:r>
            <w:r w:rsidR="00E456F9">
              <w:rPr>
                <w:rFonts w:asciiTheme="majorHAnsi" w:hAnsiTheme="majorHAnsi" w:cstheme="majorHAnsi"/>
                <w:bCs/>
              </w:rPr>
              <w:t>.</w:t>
            </w:r>
          </w:p>
          <w:p w14:paraId="53A6D26F" w14:textId="580003CA" w:rsidR="006F113B" w:rsidRPr="00785D31" w:rsidRDefault="006F113B" w:rsidP="006F113B">
            <w:pPr>
              <w:pStyle w:val="ListParagraph"/>
              <w:numPr>
                <w:ilvl w:val="0"/>
                <w:numId w:val="39"/>
              </w:numPr>
              <w:rPr>
                <w:rFonts w:asciiTheme="majorHAnsi" w:hAnsiTheme="majorHAnsi" w:cstheme="majorHAnsi"/>
              </w:rPr>
            </w:pPr>
            <w:r w:rsidRPr="00785D31">
              <w:rPr>
                <w:rFonts w:asciiTheme="majorHAnsi" w:hAnsiTheme="majorHAnsi" w:cstheme="majorHAnsi"/>
              </w:rPr>
              <w:t>Understands politics as well as policy</w:t>
            </w:r>
            <w:r w:rsidR="00E456F9">
              <w:rPr>
                <w:rFonts w:asciiTheme="majorHAnsi" w:hAnsiTheme="majorHAnsi" w:cstheme="majorHAnsi"/>
              </w:rPr>
              <w:t>.</w:t>
            </w:r>
          </w:p>
          <w:p w14:paraId="41E3DA8B" w14:textId="139E400A" w:rsidR="006F113B" w:rsidRPr="00785D31" w:rsidRDefault="006F113B" w:rsidP="006F113B">
            <w:pPr>
              <w:pStyle w:val="ListParagraph"/>
              <w:numPr>
                <w:ilvl w:val="0"/>
                <w:numId w:val="39"/>
              </w:numPr>
              <w:rPr>
                <w:rFonts w:asciiTheme="majorHAnsi" w:hAnsiTheme="majorHAnsi" w:cstheme="majorHAnsi"/>
                <w:bCs/>
              </w:rPr>
            </w:pPr>
            <w:r w:rsidRPr="00785D31">
              <w:rPr>
                <w:rFonts w:asciiTheme="majorHAnsi" w:hAnsiTheme="majorHAnsi" w:cstheme="majorHAnsi"/>
                <w:bCs/>
              </w:rPr>
              <w:t>Understands the authorization process</w:t>
            </w:r>
            <w:r w:rsidR="00E456F9">
              <w:rPr>
                <w:rFonts w:asciiTheme="majorHAnsi" w:hAnsiTheme="majorHAnsi" w:cstheme="majorHAnsi"/>
                <w:bCs/>
              </w:rPr>
              <w:t>.</w:t>
            </w:r>
          </w:p>
          <w:p w14:paraId="5D43E7C0" w14:textId="390B8970" w:rsidR="006F113B" w:rsidRPr="00785D31" w:rsidRDefault="006F113B" w:rsidP="006F113B">
            <w:pPr>
              <w:pStyle w:val="NormalWeb"/>
              <w:numPr>
                <w:ilvl w:val="0"/>
                <w:numId w:val="39"/>
              </w:numPr>
              <w:spacing w:before="0" w:beforeAutospacing="0" w:after="0" w:afterAutospacing="0"/>
              <w:contextualSpacing/>
              <w:rPr>
                <w:rFonts w:asciiTheme="majorHAnsi" w:hAnsiTheme="majorHAnsi" w:cstheme="majorHAnsi"/>
                <w:sz w:val="22"/>
                <w:szCs w:val="22"/>
              </w:rPr>
            </w:pPr>
            <w:r w:rsidRPr="00785D31">
              <w:rPr>
                <w:rFonts w:asciiTheme="majorHAnsi" w:hAnsiTheme="majorHAnsi" w:cstheme="majorHAnsi"/>
                <w:bCs/>
                <w:sz w:val="22"/>
                <w:szCs w:val="22"/>
              </w:rPr>
              <w:t xml:space="preserve">Has a record of working with both Republicans and </w:t>
            </w:r>
            <w:proofErr w:type="gramStart"/>
            <w:r w:rsidRPr="00785D31">
              <w:rPr>
                <w:rFonts w:asciiTheme="majorHAnsi" w:hAnsiTheme="majorHAnsi" w:cstheme="majorHAnsi"/>
                <w:bCs/>
                <w:sz w:val="22"/>
                <w:szCs w:val="22"/>
              </w:rPr>
              <w:t>Democrats</w:t>
            </w:r>
            <w:r w:rsidR="00E456F9">
              <w:rPr>
                <w:rFonts w:asciiTheme="majorHAnsi" w:hAnsiTheme="majorHAnsi" w:cstheme="majorHAnsi"/>
                <w:bCs/>
                <w:sz w:val="22"/>
                <w:szCs w:val="22"/>
              </w:rPr>
              <w:t>.</w:t>
            </w:r>
            <w:proofErr w:type="gramEnd"/>
          </w:p>
        </w:tc>
      </w:tr>
      <w:tr w:rsidR="006F113B" w:rsidRPr="00785D31" w14:paraId="2ED6487F" w14:textId="77777777" w:rsidTr="0058130E">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0242192" w14:textId="77777777" w:rsidR="006F113B" w:rsidRPr="00785D31" w:rsidRDefault="006F113B" w:rsidP="006F113B">
            <w:pPr>
              <w:contextualSpacing/>
              <w:rPr>
                <w:rFonts w:asciiTheme="majorHAnsi" w:hAnsiTheme="majorHAnsi" w:cstheme="majorHAnsi"/>
              </w:rPr>
            </w:pPr>
            <w:r w:rsidRPr="00785D31">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6528D15A" w14:textId="0AA4644F" w:rsidR="006F113B" w:rsidRPr="00785D31" w:rsidRDefault="006F113B" w:rsidP="006F113B">
            <w:pPr>
              <w:numPr>
                <w:ilvl w:val="0"/>
                <w:numId w:val="39"/>
              </w:numPr>
              <w:contextualSpacing/>
              <w:rPr>
                <w:rFonts w:asciiTheme="majorHAnsi" w:hAnsiTheme="majorHAnsi" w:cstheme="majorHAnsi"/>
              </w:rPr>
            </w:pPr>
            <w:r w:rsidRPr="00785D31">
              <w:rPr>
                <w:rFonts w:asciiTheme="majorHAnsi" w:hAnsiTheme="majorHAnsi" w:cstheme="majorHAnsi"/>
              </w:rPr>
              <w:t>Strong leadership skills</w:t>
            </w:r>
            <w:r w:rsidR="00E456F9">
              <w:rPr>
                <w:rFonts w:asciiTheme="majorHAnsi" w:hAnsiTheme="majorHAnsi" w:cstheme="majorHAnsi"/>
              </w:rPr>
              <w:t>.</w:t>
            </w:r>
          </w:p>
          <w:p w14:paraId="69F45870" w14:textId="5FA8DD46" w:rsidR="006F113B" w:rsidRPr="00785D31" w:rsidRDefault="006F113B" w:rsidP="006F113B">
            <w:pPr>
              <w:numPr>
                <w:ilvl w:val="0"/>
                <w:numId w:val="39"/>
              </w:numPr>
              <w:contextualSpacing/>
              <w:rPr>
                <w:rFonts w:asciiTheme="majorHAnsi" w:hAnsiTheme="majorHAnsi" w:cstheme="majorHAnsi"/>
              </w:rPr>
            </w:pPr>
            <w:r w:rsidRPr="00785D31">
              <w:rPr>
                <w:rFonts w:asciiTheme="majorHAnsi" w:hAnsiTheme="majorHAnsi" w:cstheme="majorHAnsi"/>
              </w:rPr>
              <w:t>Strong communication skills</w:t>
            </w:r>
            <w:r w:rsidR="00E456F9">
              <w:rPr>
                <w:rFonts w:asciiTheme="majorHAnsi" w:hAnsiTheme="majorHAnsi" w:cstheme="majorHAnsi"/>
              </w:rPr>
              <w:t>.</w:t>
            </w:r>
          </w:p>
          <w:p w14:paraId="5DF1AC5C" w14:textId="6C3DB792" w:rsidR="006F113B" w:rsidRPr="00785D31" w:rsidRDefault="006F113B" w:rsidP="006F113B">
            <w:pPr>
              <w:pStyle w:val="ListParagraph"/>
              <w:numPr>
                <w:ilvl w:val="0"/>
                <w:numId w:val="39"/>
              </w:numPr>
              <w:rPr>
                <w:rFonts w:asciiTheme="majorHAnsi" w:hAnsiTheme="majorHAnsi" w:cstheme="majorHAnsi"/>
                <w:bCs/>
              </w:rPr>
            </w:pPr>
            <w:r w:rsidRPr="00785D31">
              <w:rPr>
                <w:rFonts w:asciiTheme="majorHAnsi" w:hAnsiTheme="majorHAnsi" w:cstheme="majorHAnsi"/>
              </w:rPr>
              <w:t>Ability to work as a team</w:t>
            </w:r>
            <w:r w:rsidR="00E456F9">
              <w:rPr>
                <w:rFonts w:asciiTheme="majorHAnsi" w:hAnsiTheme="majorHAnsi" w:cstheme="majorHAnsi"/>
              </w:rPr>
              <w:t>.</w:t>
            </w:r>
          </w:p>
          <w:p w14:paraId="1B6E1FF0" w14:textId="16B84085" w:rsidR="006F113B" w:rsidRPr="00785D31" w:rsidRDefault="006F113B" w:rsidP="006F113B">
            <w:pPr>
              <w:pStyle w:val="ListParagraph"/>
              <w:numPr>
                <w:ilvl w:val="0"/>
                <w:numId w:val="39"/>
              </w:numPr>
              <w:rPr>
                <w:rFonts w:asciiTheme="majorHAnsi" w:hAnsiTheme="majorHAnsi" w:cstheme="majorHAnsi"/>
                <w:bCs/>
              </w:rPr>
            </w:pPr>
            <w:r w:rsidRPr="00785D31">
              <w:rPr>
                <w:rFonts w:asciiTheme="majorHAnsi" w:hAnsiTheme="majorHAnsi" w:cstheme="majorHAnsi"/>
              </w:rPr>
              <w:t>Ability to work under high pressure</w:t>
            </w:r>
            <w:r w:rsidR="00E456F9">
              <w:rPr>
                <w:rFonts w:asciiTheme="majorHAnsi" w:hAnsiTheme="majorHAnsi" w:cstheme="majorHAnsi"/>
              </w:rPr>
              <w:t>.</w:t>
            </w:r>
          </w:p>
          <w:p w14:paraId="6ACBFDD8" w14:textId="358FF81F" w:rsidR="006F113B" w:rsidRPr="00785D31" w:rsidRDefault="006F113B" w:rsidP="006F113B">
            <w:pPr>
              <w:pStyle w:val="NormalWeb"/>
              <w:numPr>
                <w:ilvl w:val="0"/>
                <w:numId w:val="39"/>
              </w:numPr>
              <w:spacing w:before="0" w:beforeAutospacing="0" w:after="0" w:afterAutospacing="0"/>
              <w:contextualSpacing/>
              <w:rPr>
                <w:rFonts w:asciiTheme="majorHAnsi" w:hAnsiTheme="majorHAnsi" w:cstheme="majorHAnsi"/>
                <w:sz w:val="22"/>
                <w:szCs w:val="22"/>
              </w:rPr>
            </w:pPr>
            <w:r w:rsidRPr="00785D31">
              <w:rPr>
                <w:rFonts w:asciiTheme="majorHAnsi" w:hAnsiTheme="majorHAnsi" w:cstheme="majorHAnsi"/>
                <w:bCs/>
                <w:sz w:val="22"/>
                <w:szCs w:val="22"/>
              </w:rPr>
              <w:t>Ability to work across party lines</w:t>
            </w:r>
            <w:r w:rsidR="00E456F9">
              <w:rPr>
                <w:rFonts w:asciiTheme="majorHAnsi" w:hAnsiTheme="majorHAnsi" w:cstheme="majorHAnsi"/>
                <w:bCs/>
                <w:sz w:val="22"/>
                <w:szCs w:val="22"/>
              </w:rPr>
              <w:t>.</w:t>
            </w:r>
          </w:p>
        </w:tc>
      </w:tr>
      <w:tr w:rsidR="00684398" w:rsidRPr="00785D31" w14:paraId="615D1B75" w14:textId="77777777" w:rsidTr="0058130E">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DA801E2" w14:textId="77777777" w:rsidR="00684398" w:rsidRPr="00785D31" w:rsidRDefault="00684398" w:rsidP="00684398">
            <w:pPr>
              <w:jc w:val="center"/>
              <w:rPr>
                <w:rFonts w:asciiTheme="majorHAnsi" w:hAnsiTheme="majorHAnsi" w:cstheme="majorHAnsi"/>
                <w:b/>
              </w:rPr>
            </w:pPr>
            <w:r w:rsidRPr="00785D31">
              <w:rPr>
                <w:rFonts w:asciiTheme="majorHAnsi" w:hAnsiTheme="majorHAnsi" w:cstheme="majorHAnsi"/>
                <w:b/>
              </w:rPr>
              <w:t>PAST APPOINTEES</w:t>
            </w:r>
          </w:p>
        </w:tc>
      </w:tr>
    </w:tbl>
    <w:tbl>
      <w:tblPr>
        <w:tblStyle w:val="ClutchTable1"/>
        <w:tblW w:w="0" w:type="auto"/>
        <w:tblInd w:w="-3" w:type="dxa"/>
        <w:tblCellMar>
          <w:top w:w="58" w:type="dxa"/>
          <w:left w:w="115" w:type="dxa"/>
          <w:bottom w:w="58" w:type="dxa"/>
          <w:right w:w="115" w:type="dxa"/>
        </w:tblCellMar>
        <w:tblLook w:val="04A0" w:firstRow="1" w:lastRow="0" w:firstColumn="1" w:lastColumn="0" w:noHBand="0" w:noVBand="1"/>
      </w:tblPr>
      <w:tblGrid>
        <w:gridCol w:w="9540"/>
      </w:tblGrid>
      <w:tr w:rsidR="006F113B" w:rsidRPr="00F41CDF" w14:paraId="4F22A753" w14:textId="77777777" w:rsidTr="0058130E">
        <w:tc>
          <w:tcPr>
            <w:tcW w:w="9540" w:type="dxa"/>
            <w:tcBorders>
              <w:top w:val="single" w:sz="2" w:space="0" w:color="auto"/>
              <w:left w:val="single" w:sz="2" w:space="0" w:color="auto"/>
              <w:bottom w:val="single" w:sz="2" w:space="0" w:color="auto"/>
              <w:right w:val="single" w:sz="2" w:space="0" w:color="auto"/>
            </w:tcBorders>
          </w:tcPr>
          <w:bookmarkEnd w:id="0"/>
          <w:p w14:paraId="4BF3481F" w14:textId="556B077F" w:rsidR="006F113B" w:rsidRPr="0064303E" w:rsidRDefault="00D375DF" w:rsidP="00853834">
            <w:pPr>
              <w:contextualSpacing/>
              <w:rPr>
                <w:rFonts w:asciiTheme="majorHAnsi" w:hAnsiTheme="majorHAnsi" w:cstheme="majorHAnsi"/>
              </w:rPr>
            </w:pPr>
            <w:r>
              <w:rPr>
                <w:rFonts w:asciiTheme="majorHAnsi" w:hAnsiTheme="majorHAnsi" w:cstheme="majorHAnsi"/>
                <w:shd w:val="clear" w:color="auto" w:fill="FFFFFF"/>
              </w:rPr>
              <w:t>Ken Barbic</w:t>
            </w:r>
            <w:r w:rsidRPr="0064303E">
              <w:rPr>
                <w:rFonts w:asciiTheme="majorHAnsi" w:hAnsiTheme="majorHAnsi" w:cstheme="majorHAnsi"/>
                <w:shd w:val="clear" w:color="auto" w:fill="FFFFFF"/>
              </w:rPr>
              <w:t xml:space="preserve"> (20</w:t>
            </w:r>
            <w:r>
              <w:rPr>
                <w:rFonts w:asciiTheme="majorHAnsi" w:hAnsiTheme="majorHAnsi" w:cstheme="majorHAnsi"/>
                <w:shd w:val="clear" w:color="auto" w:fill="FFFFFF"/>
              </w:rPr>
              <w:t>18</w:t>
            </w:r>
            <w:r w:rsidRPr="0064303E">
              <w:rPr>
                <w:rFonts w:asciiTheme="majorHAnsi" w:hAnsiTheme="majorHAnsi" w:cstheme="majorHAnsi"/>
                <w:shd w:val="clear" w:color="auto" w:fill="FFFFFF"/>
              </w:rPr>
              <w:t xml:space="preserve"> to 20</w:t>
            </w:r>
            <w:r>
              <w:rPr>
                <w:rFonts w:asciiTheme="majorHAnsi" w:hAnsiTheme="majorHAnsi" w:cstheme="majorHAnsi"/>
                <w:shd w:val="clear" w:color="auto" w:fill="FFFFFF"/>
              </w:rPr>
              <w:t>21</w:t>
            </w:r>
            <w:r w:rsidRPr="0064303E">
              <w:rPr>
                <w:rFonts w:asciiTheme="majorHAnsi" w:hAnsiTheme="majorHAnsi" w:cstheme="majorHAnsi"/>
                <w:shd w:val="clear" w:color="auto" w:fill="FFFFFF"/>
              </w:rPr>
              <w:t xml:space="preserve">): </w:t>
            </w:r>
            <w:r w:rsidR="0021247A">
              <w:rPr>
                <w:rFonts w:asciiTheme="majorHAnsi" w:hAnsiTheme="majorHAnsi" w:cstheme="majorHAnsi"/>
              </w:rPr>
              <w:t>Senior Director for Federal Government Affairs with Western Growers; Deputy Assistant USTR for Congressional Affairs, Legislative Assistant to House Ways and Means Trade Subcommittee</w:t>
            </w:r>
          </w:p>
        </w:tc>
      </w:tr>
      <w:tr w:rsidR="006F113B" w:rsidRPr="00F41CDF" w14:paraId="06A12FF7" w14:textId="77777777" w:rsidTr="0058130E">
        <w:tc>
          <w:tcPr>
            <w:tcW w:w="9540" w:type="dxa"/>
            <w:tcBorders>
              <w:top w:val="single" w:sz="2" w:space="0" w:color="auto"/>
              <w:left w:val="single" w:sz="2" w:space="0" w:color="auto"/>
              <w:bottom w:val="single" w:sz="2" w:space="0" w:color="auto"/>
              <w:right w:val="single" w:sz="2" w:space="0" w:color="auto"/>
            </w:tcBorders>
          </w:tcPr>
          <w:p w14:paraId="7F7A01BA" w14:textId="7E2FD232" w:rsidR="006F113B" w:rsidRPr="00BC4093" w:rsidRDefault="00D375DF" w:rsidP="006F113B">
            <w:pPr>
              <w:rPr>
                <w:rFonts w:asciiTheme="majorHAnsi" w:hAnsiTheme="majorHAnsi" w:cstheme="majorHAnsi"/>
                <w:shd w:val="clear" w:color="auto" w:fill="FFFFFF"/>
              </w:rPr>
            </w:pPr>
            <w:r w:rsidRPr="0064303E">
              <w:rPr>
                <w:rFonts w:asciiTheme="majorHAnsi" w:hAnsiTheme="majorHAnsi" w:cstheme="majorHAnsi"/>
              </w:rPr>
              <w:t xml:space="preserve">Todd Batta (2014 to </w:t>
            </w:r>
            <w:r>
              <w:rPr>
                <w:rFonts w:asciiTheme="majorHAnsi" w:hAnsiTheme="majorHAnsi" w:cstheme="majorHAnsi"/>
              </w:rPr>
              <w:t>2017</w:t>
            </w:r>
            <w:r w:rsidRPr="0064303E">
              <w:rPr>
                <w:rFonts w:asciiTheme="majorHAnsi" w:hAnsiTheme="majorHAnsi" w:cstheme="majorHAnsi"/>
              </w:rPr>
              <w:t xml:space="preserve">): </w:t>
            </w:r>
            <w:r w:rsidRPr="0064303E">
              <w:rPr>
                <w:rFonts w:asciiTheme="majorHAnsi" w:hAnsiTheme="majorHAnsi" w:cstheme="majorHAnsi"/>
                <w:shd w:val="clear" w:color="auto" w:fill="FFFFFF"/>
              </w:rPr>
              <w:t>Senior Advisor to the Secretary of Agriculture; Special Assistant in the Congressional Relations office at USDA; Legislative Assistant to U.S. Senator Herb Kohl</w:t>
            </w:r>
          </w:p>
        </w:tc>
      </w:tr>
      <w:tr w:rsidR="006F113B" w:rsidRPr="00F41CDF" w14:paraId="20FCB709" w14:textId="77777777" w:rsidTr="0058130E">
        <w:tc>
          <w:tcPr>
            <w:tcW w:w="9540" w:type="dxa"/>
            <w:tcBorders>
              <w:top w:val="single" w:sz="2" w:space="0" w:color="auto"/>
              <w:left w:val="single" w:sz="2" w:space="0" w:color="auto"/>
              <w:bottom w:val="single" w:sz="2" w:space="0" w:color="auto"/>
              <w:right w:val="single" w:sz="2" w:space="0" w:color="auto"/>
            </w:tcBorders>
          </w:tcPr>
          <w:p w14:paraId="70B9BFB7" w14:textId="240360B6" w:rsidR="006F113B" w:rsidRPr="00BC4093" w:rsidRDefault="00D375DF" w:rsidP="006F113B">
            <w:pPr>
              <w:rPr>
                <w:rFonts w:asciiTheme="majorHAnsi" w:hAnsiTheme="majorHAnsi" w:cstheme="majorHAnsi"/>
              </w:rPr>
            </w:pPr>
            <w:r w:rsidRPr="0064303E">
              <w:rPr>
                <w:rFonts w:asciiTheme="majorHAnsi" w:hAnsiTheme="majorHAnsi" w:cstheme="majorHAnsi"/>
                <w:shd w:val="clear" w:color="auto" w:fill="FFFFFF"/>
              </w:rPr>
              <w:t xml:space="preserve">Brian T. </w:t>
            </w:r>
            <w:proofErr w:type="spellStart"/>
            <w:r w:rsidRPr="0064303E">
              <w:rPr>
                <w:rFonts w:asciiTheme="majorHAnsi" w:hAnsiTheme="majorHAnsi" w:cstheme="majorHAnsi"/>
                <w:shd w:val="clear" w:color="auto" w:fill="FFFFFF"/>
              </w:rPr>
              <w:t>Baenig</w:t>
            </w:r>
            <w:proofErr w:type="spellEnd"/>
            <w:r w:rsidRPr="0064303E">
              <w:rPr>
                <w:rFonts w:asciiTheme="majorHAnsi" w:hAnsiTheme="majorHAnsi" w:cstheme="majorHAnsi"/>
                <w:shd w:val="clear" w:color="auto" w:fill="FFFFFF"/>
              </w:rPr>
              <w:t xml:space="preserve"> (2011 to 2013): Deputy Undersecretary for Marketing and Regulatory Programs at the USDA; Deputy Staff Director for the Senate Committee on Agriculture, Nutrition and Forestry; Senior Policy Advisor for Senator Patrick Leahy</w:t>
            </w:r>
          </w:p>
        </w:tc>
      </w:tr>
    </w:tbl>
    <w:p w14:paraId="3388B88D" w14:textId="0F9892C7" w:rsidR="00D375DF" w:rsidRPr="00224D1E" w:rsidRDefault="00D375DF">
      <w:pPr>
        <w:rPr>
          <w:rFonts w:asciiTheme="majorHAnsi" w:hAnsiTheme="majorHAnsi" w:cstheme="majorHAnsi"/>
        </w:rPr>
      </w:pPr>
    </w:p>
    <w:sectPr w:rsidR="00D375DF" w:rsidRPr="00224D1E" w:rsidSect="00BC4093">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720"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1C58" w14:textId="77777777" w:rsidR="00524E30" w:rsidRDefault="00524E30" w:rsidP="001E22F1">
      <w:r>
        <w:separator/>
      </w:r>
    </w:p>
  </w:endnote>
  <w:endnote w:type="continuationSeparator" w:id="0">
    <w:p w14:paraId="580E7613" w14:textId="77777777" w:rsidR="00524E30" w:rsidRDefault="00524E30" w:rsidP="001E22F1">
      <w:r>
        <w:continuationSeparator/>
      </w:r>
    </w:p>
  </w:endnote>
  <w:endnote w:id="1">
    <w:p w14:paraId="707FCCFE" w14:textId="23694B68" w:rsidR="00DD12F8" w:rsidRDefault="00DD12F8">
      <w:pPr>
        <w:pStyle w:val="EndnoteText"/>
      </w:pPr>
      <w:r>
        <w:rPr>
          <w:rStyle w:val="EndnoteReference"/>
        </w:rPr>
        <w:endnoteRef/>
      </w:r>
      <w:r w:rsidR="00785D31">
        <w:t xml:space="preserve"> </w:t>
      </w:r>
      <w:r w:rsidR="00910D19">
        <w:rPr>
          <w:rStyle w:val="normaltextrun"/>
          <w:color w:val="000000"/>
        </w:rPr>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910D19">
          <w:rPr>
            <w:rStyle w:val="normaltextrun"/>
            <w:color w:val="005789"/>
          </w:rPr>
          <w:t>here</w:t>
        </w:r>
      </w:hyperlink>
      <w:r w:rsidR="00910D19">
        <w:rPr>
          <w:rStyle w:val="normaltextrun"/>
          <w:color w:val="000000"/>
        </w:rPr>
        <w:t>. If you are selected for this position, please consult the agency’s HR representative for further guidance on compensation.</w:t>
      </w:r>
    </w:p>
    <w:p w14:paraId="71E8317E" w14:textId="77160883" w:rsidR="00792E76" w:rsidRDefault="00785D31" w:rsidP="00792E76">
      <w:pPr>
        <w:pStyle w:val="Heading1"/>
        <w:rPr>
          <w:rFonts w:eastAsia="Times New Roman"/>
          <w:sz w:val="20"/>
          <w:szCs w:val="20"/>
        </w:rPr>
      </w:pPr>
      <w:r>
        <w:rPr>
          <w:rFonts w:eastAsia="Times New Roman"/>
          <w:sz w:val="20"/>
          <w:szCs w:val="20"/>
        </w:rPr>
        <w:t>Endnot</w:t>
      </w:r>
      <w:r w:rsidR="00792E76">
        <w:rPr>
          <w:rFonts w:eastAsia="Times New Roman"/>
          <w:sz w:val="20"/>
          <w:szCs w:val="20"/>
        </w:rPr>
        <w:t>es</w:t>
      </w:r>
    </w:p>
    <w:p w14:paraId="73BFAD79" w14:textId="77777777" w:rsidR="00792E76" w:rsidRPr="00785D31" w:rsidRDefault="00792E76" w:rsidP="00785D31">
      <w:pPr>
        <w:rPr>
          <w:rFonts w:eastAsiaTheme="minorHAnsi"/>
        </w:rPr>
      </w:pPr>
      <w:r>
        <w:rPr>
          <w:rFonts w:ascii="Arial" w:hAnsi="Arial" w:cs="Arial"/>
        </w:rPr>
        <w:t>This position description was created with the help of Russell Reynolds Associates, a global executive search firm.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4596" w14:textId="77777777"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5796A" w14:textId="77777777" w:rsidR="00B30DE2" w:rsidRDefault="00B30DE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26F0" w14:textId="49B03B33" w:rsidR="00B30DE2" w:rsidRPr="00B64A22" w:rsidRDefault="00B30DE2" w:rsidP="00B64A22">
    <w:pPr>
      <w:pStyle w:val="TGAppendixBodyHeaders"/>
      <w:ind w:left="4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B759" w14:textId="79328F7A" w:rsidR="00B30DE2" w:rsidRPr="000A3B45" w:rsidRDefault="000A3B45" w:rsidP="00B64A22">
    <w:pPr>
      <w:pStyle w:val="Footer"/>
      <w:tabs>
        <w:tab w:val="clear" w:pos="4680"/>
      </w:tabs>
      <w:spacing w:line="276" w:lineRule="auto"/>
      <w:ind w:right="-216"/>
      <w:rPr>
        <w:rFonts w:ascii="Arial" w:hAnsi="Arial" w:cs="Arial"/>
        <w:bCs/>
        <w:sz w:val="16"/>
        <w:szCs w:val="16"/>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Pr="005923E4">
      <w:rPr>
        <w:rFonts w:ascii="Arial" w:hAnsi="Arial" w:cs="Arial"/>
        <w:bCs/>
        <w:sz w:val="16"/>
        <w:szCs w:val="16"/>
      </w:rPr>
      <w:t>presidentialtransition.org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8A6A5" w14:textId="77777777" w:rsidR="00524E30" w:rsidRDefault="00524E30" w:rsidP="001E22F1">
      <w:r>
        <w:separator/>
      </w:r>
    </w:p>
  </w:footnote>
  <w:footnote w:type="continuationSeparator" w:id="0">
    <w:p w14:paraId="253F4B27" w14:textId="77777777" w:rsidR="00524E30" w:rsidRDefault="00524E30"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83C9" w14:textId="77777777" w:rsidR="00B30DE2" w:rsidRPr="00CA0F50" w:rsidRDefault="00910D19"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D464" w14:textId="77777777"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C8B4" w14:textId="77F4961C" w:rsidR="00B30DE2" w:rsidRPr="004960D6" w:rsidRDefault="00536481" w:rsidP="00B64A22">
    <w:pPr>
      <w:pStyle w:val="Header"/>
      <w:tabs>
        <w:tab w:val="clear" w:pos="9360"/>
        <w:tab w:val="right" w:pos="8820"/>
      </w:tabs>
      <w:rPr>
        <w:rFonts w:ascii="Arial" w:hAnsi="Arial"/>
        <w:b/>
        <w:sz w:val="16"/>
        <w:szCs w:val="16"/>
      </w:rPr>
    </w:pPr>
    <w:r w:rsidRPr="00171A70">
      <w:rPr>
        <w:noProof/>
      </w:rPr>
      <w:drawing>
        <wp:anchor distT="0" distB="0" distL="114300" distR="114300" simplePos="0" relativeHeight="251658240" behindDoc="0" locked="0" layoutInCell="1" allowOverlap="1" wp14:anchorId="7D2FA415" wp14:editId="2F84ED47">
          <wp:simplePos x="0" y="0"/>
          <wp:positionH relativeFrom="column">
            <wp:posOffset>-304800</wp:posOffset>
          </wp:positionH>
          <wp:positionV relativeFrom="paragraph">
            <wp:posOffset>0</wp:posOffset>
          </wp:positionV>
          <wp:extent cx="3720677" cy="416374"/>
          <wp:effectExtent l="0" t="0" r="0" b="3175"/>
          <wp:wrapThrough wrapText="bothSides">
            <wp:wrapPolygon edited="0">
              <wp:start x="1659" y="0"/>
              <wp:lineTo x="0" y="2968"/>
              <wp:lineTo x="0" y="20776"/>
              <wp:lineTo x="8406" y="20776"/>
              <wp:lineTo x="21456" y="20776"/>
              <wp:lineTo x="21456" y="11872"/>
              <wp:lineTo x="2323" y="0"/>
              <wp:lineTo x="165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_Transition.png"/>
                  <pic:cNvPicPr/>
                </pic:nvPicPr>
                <pic:blipFill>
                  <a:blip r:embed="rId1">
                    <a:extLst>
                      <a:ext uri="{28A0092B-C50C-407E-A947-70E740481C1C}">
                        <a14:useLocalDpi xmlns:a14="http://schemas.microsoft.com/office/drawing/2010/main" val="0"/>
                      </a:ext>
                    </a:extLst>
                  </a:blip>
                  <a:stretch>
                    <a:fillRect/>
                  </a:stretch>
                </pic:blipFill>
                <pic:spPr>
                  <a:xfrm>
                    <a:off x="0" y="0"/>
                    <a:ext cx="3720677" cy="4163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274CC"/>
    <w:multiLevelType w:val="hybridMultilevel"/>
    <w:tmpl w:val="3B1E7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1"/>
  </w:num>
  <w:num w:numId="4">
    <w:abstractNumId w:val="38"/>
  </w:num>
  <w:num w:numId="5">
    <w:abstractNumId w:val="5"/>
  </w:num>
  <w:num w:numId="6">
    <w:abstractNumId w:val="34"/>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3"/>
  </w:num>
  <w:num w:numId="19">
    <w:abstractNumId w:val="8"/>
  </w:num>
  <w:num w:numId="20">
    <w:abstractNumId w:val="25"/>
  </w:num>
  <w:num w:numId="21">
    <w:abstractNumId w:val="31"/>
  </w:num>
  <w:num w:numId="22">
    <w:abstractNumId w:val="10"/>
  </w:num>
  <w:num w:numId="23">
    <w:abstractNumId w:val="7"/>
  </w:num>
  <w:num w:numId="24">
    <w:abstractNumId w:val="32"/>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6"/>
  </w:num>
  <w:num w:numId="32">
    <w:abstractNumId w:val="37"/>
  </w:num>
  <w:num w:numId="33">
    <w:abstractNumId w:val="9"/>
  </w:num>
  <w:num w:numId="34">
    <w:abstractNumId w:val="0"/>
  </w:num>
  <w:num w:numId="35">
    <w:abstractNumId w:val="27"/>
  </w:num>
  <w:num w:numId="36">
    <w:abstractNumId w:val="21"/>
  </w:num>
  <w:num w:numId="37">
    <w:abstractNumId w:val="23"/>
  </w:num>
  <w:num w:numId="38">
    <w:abstractNumId w:val="1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A3B45"/>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64F7"/>
    <w:rsid w:val="0012723C"/>
    <w:rsid w:val="00134D8D"/>
    <w:rsid w:val="00136A97"/>
    <w:rsid w:val="00137365"/>
    <w:rsid w:val="0014081B"/>
    <w:rsid w:val="00150E02"/>
    <w:rsid w:val="00160969"/>
    <w:rsid w:val="00160F21"/>
    <w:rsid w:val="001658B6"/>
    <w:rsid w:val="00171A70"/>
    <w:rsid w:val="0017272D"/>
    <w:rsid w:val="00177526"/>
    <w:rsid w:val="0018425C"/>
    <w:rsid w:val="00191BBC"/>
    <w:rsid w:val="001956F0"/>
    <w:rsid w:val="001A3E9A"/>
    <w:rsid w:val="001A636E"/>
    <w:rsid w:val="001B4260"/>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247A"/>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4AC2"/>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C1843"/>
    <w:rsid w:val="004D37D9"/>
    <w:rsid w:val="004D3D04"/>
    <w:rsid w:val="004D6AA7"/>
    <w:rsid w:val="004D7D44"/>
    <w:rsid w:val="004E1C64"/>
    <w:rsid w:val="004E717F"/>
    <w:rsid w:val="004F21A0"/>
    <w:rsid w:val="004F4242"/>
    <w:rsid w:val="00500B8F"/>
    <w:rsid w:val="00501252"/>
    <w:rsid w:val="00514128"/>
    <w:rsid w:val="00521CF6"/>
    <w:rsid w:val="00524E30"/>
    <w:rsid w:val="00526017"/>
    <w:rsid w:val="005279C6"/>
    <w:rsid w:val="0053247E"/>
    <w:rsid w:val="00532578"/>
    <w:rsid w:val="00532BE2"/>
    <w:rsid w:val="00535C17"/>
    <w:rsid w:val="00536481"/>
    <w:rsid w:val="0055292D"/>
    <w:rsid w:val="00562761"/>
    <w:rsid w:val="0056287D"/>
    <w:rsid w:val="00564475"/>
    <w:rsid w:val="005676B7"/>
    <w:rsid w:val="00572669"/>
    <w:rsid w:val="00574039"/>
    <w:rsid w:val="00577F0A"/>
    <w:rsid w:val="0058130E"/>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113B"/>
    <w:rsid w:val="006F68A3"/>
    <w:rsid w:val="007043CA"/>
    <w:rsid w:val="0071724E"/>
    <w:rsid w:val="0072243C"/>
    <w:rsid w:val="007237FA"/>
    <w:rsid w:val="00732A91"/>
    <w:rsid w:val="00736EC8"/>
    <w:rsid w:val="00737980"/>
    <w:rsid w:val="00741D94"/>
    <w:rsid w:val="007467DF"/>
    <w:rsid w:val="00756A61"/>
    <w:rsid w:val="00757BC3"/>
    <w:rsid w:val="00760A88"/>
    <w:rsid w:val="00762481"/>
    <w:rsid w:val="0076444F"/>
    <w:rsid w:val="00785D31"/>
    <w:rsid w:val="007872BC"/>
    <w:rsid w:val="00792E76"/>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08B5"/>
    <w:rsid w:val="00821486"/>
    <w:rsid w:val="008271A8"/>
    <w:rsid w:val="00833527"/>
    <w:rsid w:val="00836810"/>
    <w:rsid w:val="00843FE7"/>
    <w:rsid w:val="00845BCF"/>
    <w:rsid w:val="008529C3"/>
    <w:rsid w:val="00853834"/>
    <w:rsid w:val="0085653B"/>
    <w:rsid w:val="00860EC5"/>
    <w:rsid w:val="00867383"/>
    <w:rsid w:val="008744A6"/>
    <w:rsid w:val="0087689B"/>
    <w:rsid w:val="008807E6"/>
    <w:rsid w:val="00883089"/>
    <w:rsid w:val="00883BC8"/>
    <w:rsid w:val="00887532"/>
    <w:rsid w:val="00892EDB"/>
    <w:rsid w:val="0089745E"/>
    <w:rsid w:val="00897ABC"/>
    <w:rsid w:val="008A05DD"/>
    <w:rsid w:val="008A7731"/>
    <w:rsid w:val="008B4CA7"/>
    <w:rsid w:val="008B7489"/>
    <w:rsid w:val="008C5194"/>
    <w:rsid w:val="008D30E6"/>
    <w:rsid w:val="008D3564"/>
    <w:rsid w:val="00901824"/>
    <w:rsid w:val="009069C2"/>
    <w:rsid w:val="00910D19"/>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A0B"/>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40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21F5"/>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CD41F8"/>
    <w:rsid w:val="00D00C94"/>
    <w:rsid w:val="00D05ABC"/>
    <w:rsid w:val="00D1037C"/>
    <w:rsid w:val="00D137F7"/>
    <w:rsid w:val="00D1473D"/>
    <w:rsid w:val="00D201D5"/>
    <w:rsid w:val="00D258E9"/>
    <w:rsid w:val="00D33A2A"/>
    <w:rsid w:val="00D35718"/>
    <w:rsid w:val="00D375DF"/>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12F8"/>
    <w:rsid w:val="00DD6727"/>
    <w:rsid w:val="00DF1738"/>
    <w:rsid w:val="00DF568B"/>
    <w:rsid w:val="00DF7A0C"/>
    <w:rsid w:val="00E052D5"/>
    <w:rsid w:val="00E072C0"/>
    <w:rsid w:val="00E07A3F"/>
    <w:rsid w:val="00E07EFB"/>
    <w:rsid w:val="00E2022A"/>
    <w:rsid w:val="00E21E3C"/>
    <w:rsid w:val="00E271FD"/>
    <w:rsid w:val="00E32003"/>
    <w:rsid w:val="00E40457"/>
    <w:rsid w:val="00E456F9"/>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11EA"/>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2ED7"/>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FFFC30"/>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nhideWhenUsed/>
    <w:rsid w:val="0030193E"/>
    <w:rPr>
      <w:sz w:val="20"/>
      <w:szCs w:val="20"/>
    </w:rPr>
  </w:style>
  <w:style w:type="character" w:customStyle="1" w:styleId="EndnoteTextChar">
    <w:name w:val="Endnote Text Char"/>
    <w:basedOn w:val="DefaultParagraphFont"/>
    <w:link w:val="EndnoteText"/>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53648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536481"/>
  </w:style>
  <w:style w:type="character" w:customStyle="1" w:styleId="eop">
    <w:name w:val="eop"/>
    <w:basedOn w:val="DefaultParagraphFont"/>
    <w:rsid w:val="00536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950817925">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71ACA"/>
    <w:rsid w:val="000A6631"/>
    <w:rsid w:val="001C76A9"/>
    <w:rsid w:val="001D3076"/>
    <w:rsid w:val="001E4D58"/>
    <w:rsid w:val="003A7043"/>
    <w:rsid w:val="00577376"/>
    <w:rsid w:val="005B3992"/>
    <w:rsid w:val="005E3561"/>
    <w:rsid w:val="00672DF4"/>
    <w:rsid w:val="007F38E2"/>
    <w:rsid w:val="008638AA"/>
    <w:rsid w:val="0087154F"/>
    <w:rsid w:val="008A2F09"/>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BF604F4-A0ED-4BDE-B207-BF9D4C6431EB}">
  <ds:schemaRefs>
    <ds:schemaRef ds:uri="http://schemas.openxmlformats.org/officeDocument/2006/bibliography"/>
  </ds:schemaRefs>
</ds:datastoreItem>
</file>

<file path=customXml/itemProps3.xml><?xml version="1.0" encoding="utf-8"?>
<ds:datastoreItem xmlns:ds="http://schemas.openxmlformats.org/officeDocument/2006/customXml" ds:itemID="{EE5A8266-4CD3-4EE4-95C3-89D60829E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23816-8B46-4404-B97C-F42799AF71D2}">
  <ds:schemaRefs>
    <ds:schemaRef ds:uri="http://schemas.microsoft.com/office/2006/metadata/properties"/>
    <ds:schemaRef ds:uri="http://schemas.microsoft.com/office/2006/documentManagement/types"/>
    <ds:schemaRef ds:uri="http://schemas.openxmlformats.org/package/2006/metadata/core-properties"/>
    <ds:schemaRef ds:uri="b768acbd-dc7f-4a24-9e54-842e75727939"/>
    <ds:schemaRef ds:uri="http://purl.org/dc/dcmitype/"/>
    <ds:schemaRef ds:uri="http://purl.org/dc/elements/1.1/"/>
    <ds:schemaRef ds:uri="http://purl.org/dc/terms/"/>
    <ds:schemaRef ds:uri="http://schemas.microsoft.com/office/infopath/2007/PartnerControls"/>
    <ds:schemaRef ds:uri="54e98812-b12a-4504-b572-6fcfe8934f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12</cp:revision>
  <cp:lastPrinted>2016-07-12T18:00:00Z</cp:lastPrinted>
  <dcterms:created xsi:type="dcterms:W3CDTF">2021-02-17T00:02:00Z</dcterms:created>
  <dcterms:modified xsi:type="dcterms:W3CDTF">2021-05-03T14:48:00Z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